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B" w:rsidRDefault="00800F4F" w:rsidP="0080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0F91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800F4F" w:rsidRPr="00590F91" w:rsidRDefault="00800F4F" w:rsidP="0080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39D">
        <w:rPr>
          <w:rFonts w:ascii="Times New Roman" w:hAnsi="Times New Roman" w:cs="Times New Roman"/>
          <w:b/>
          <w:sz w:val="24"/>
          <w:szCs w:val="24"/>
        </w:rPr>
        <w:t>1. SIJEČNJA DO 31. PROSINCA 2021</w:t>
      </w:r>
      <w:r w:rsidRPr="00590F91">
        <w:rPr>
          <w:rFonts w:ascii="Times New Roman" w:hAnsi="Times New Roman" w:cs="Times New Roman"/>
          <w:b/>
          <w:sz w:val="24"/>
          <w:szCs w:val="24"/>
        </w:rPr>
        <w:t>.</w:t>
      </w:r>
    </w:p>
    <w:p w:rsidR="00800F4F" w:rsidRPr="00B00FDB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FDB">
        <w:rPr>
          <w:rFonts w:ascii="Times New Roman" w:hAnsi="Times New Roman" w:cs="Times New Roman"/>
          <w:sz w:val="24"/>
          <w:szCs w:val="24"/>
        </w:rPr>
        <w:t xml:space="preserve">Broj RKP – a: </w:t>
      </w:r>
      <w:r w:rsidRPr="00B00FDB">
        <w:rPr>
          <w:rFonts w:ascii="Times New Roman" w:hAnsi="Times New Roman" w:cs="Times New Roman"/>
          <w:sz w:val="24"/>
          <w:szCs w:val="24"/>
          <w:u w:val="single"/>
        </w:rPr>
        <w:t>21519</w:t>
      </w:r>
      <w:r w:rsidRPr="00B00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4F" w:rsidRPr="00B00FDB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FDB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B00FDB">
        <w:rPr>
          <w:rFonts w:ascii="Times New Roman" w:hAnsi="Times New Roman" w:cs="Times New Roman"/>
          <w:sz w:val="24"/>
          <w:szCs w:val="24"/>
          <w:u w:val="single"/>
        </w:rPr>
        <w:t xml:space="preserve">03126439 </w:t>
      </w:r>
    </w:p>
    <w:p w:rsidR="00800F4F" w:rsidRPr="00B00FDB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FDB">
        <w:rPr>
          <w:rFonts w:ascii="Times New Roman" w:hAnsi="Times New Roman" w:cs="Times New Roman"/>
          <w:sz w:val="24"/>
          <w:szCs w:val="24"/>
        </w:rPr>
        <w:t xml:space="preserve">OIB: </w:t>
      </w:r>
      <w:r w:rsidRPr="00B00FDB">
        <w:rPr>
          <w:rFonts w:ascii="Times New Roman" w:hAnsi="Times New Roman" w:cs="Times New Roman"/>
          <w:sz w:val="24"/>
          <w:szCs w:val="24"/>
          <w:u w:val="single"/>
        </w:rPr>
        <w:t>23451386899</w:t>
      </w:r>
      <w:r w:rsidRPr="00B00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91" w:rsidRPr="00B00FDB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0FDB">
        <w:rPr>
          <w:rFonts w:ascii="Times New Roman" w:hAnsi="Times New Roman" w:cs="Times New Roman"/>
          <w:sz w:val="24"/>
          <w:szCs w:val="24"/>
        </w:rPr>
        <w:t xml:space="preserve">Naziv obveznika: </w:t>
      </w:r>
      <w:r w:rsidRPr="00B00FDB">
        <w:rPr>
          <w:rFonts w:ascii="Times New Roman" w:hAnsi="Times New Roman" w:cs="Times New Roman"/>
          <w:sz w:val="24"/>
          <w:szCs w:val="24"/>
          <w:u w:val="single"/>
        </w:rPr>
        <w:t xml:space="preserve">Srednja škola Glina, </w:t>
      </w:r>
    </w:p>
    <w:p w:rsidR="00800F4F" w:rsidRPr="00B00FDB" w:rsidRDefault="00590F91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FDB">
        <w:rPr>
          <w:rFonts w:ascii="Times New Roman" w:hAnsi="Times New Roman" w:cs="Times New Roman"/>
          <w:sz w:val="24"/>
          <w:szCs w:val="24"/>
        </w:rPr>
        <w:t xml:space="preserve">Adresa obveznika: </w:t>
      </w:r>
      <w:r w:rsidR="00800F4F" w:rsidRPr="00B00FDB">
        <w:rPr>
          <w:rFonts w:ascii="Times New Roman" w:hAnsi="Times New Roman" w:cs="Times New Roman"/>
          <w:sz w:val="24"/>
          <w:szCs w:val="24"/>
          <w:u w:val="single"/>
        </w:rPr>
        <w:t>Frankopanska 30</w:t>
      </w:r>
      <w:r w:rsidRPr="00B00FDB">
        <w:rPr>
          <w:rFonts w:ascii="Times New Roman" w:hAnsi="Times New Roman" w:cs="Times New Roman"/>
          <w:sz w:val="24"/>
          <w:szCs w:val="24"/>
          <w:u w:val="single"/>
        </w:rPr>
        <w:t>, Glina</w:t>
      </w:r>
    </w:p>
    <w:p w:rsidR="00800F4F" w:rsidRPr="00B00FDB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FDB">
        <w:rPr>
          <w:rFonts w:ascii="Times New Roman" w:hAnsi="Times New Roman" w:cs="Times New Roman"/>
          <w:sz w:val="24"/>
          <w:szCs w:val="24"/>
        </w:rPr>
        <w:t xml:space="preserve">Oznaka razine: </w:t>
      </w:r>
      <w:r w:rsidRPr="00B00FDB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</w:p>
    <w:p w:rsidR="00590F91" w:rsidRPr="00B00FDB" w:rsidRDefault="00590F91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FDB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Pr="00B00FDB">
        <w:rPr>
          <w:rFonts w:ascii="Times New Roman" w:hAnsi="Times New Roman" w:cs="Times New Roman"/>
          <w:sz w:val="24"/>
          <w:szCs w:val="24"/>
          <w:u w:val="single"/>
        </w:rPr>
        <w:t>8532</w:t>
      </w:r>
    </w:p>
    <w:p w:rsidR="00590F91" w:rsidRPr="00B00FDB" w:rsidRDefault="00590F91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0FDB">
        <w:rPr>
          <w:rFonts w:ascii="Times New Roman" w:hAnsi="Times New Roman" w:cs="Times New Roman"/>
          <w:sz w:val="24"/>
          <w:szCs w:val="24"/>
        </w:rPr>
        <w:t>R</w:t>
      </w:r>
      <w:r w:rsidR="00800F4F" w:rsidRPr="00B00FDB">
        <w:rPr>
          <w:rFonts w:ascii="Times New Roman" w:hAnsi="Times New Roman" w:cs="Times New Roman"/>
          <w:sz w:val="24"/>
          <w:szCs w:val="24"/>
        </w:rPr>
        <w:t>azdjel:</w:t>
      </w:r>
      <w:r w:rsidRPr="00B00FDB">
        <w:rPr>
          <w:rFonts w:ascii="Times New Roman" w:hAnsi="Times New Roman" w:cs="Times New Roman"/>
          <w:sz w:val="24"/>
          <w:szCs w:val="24"/>
        </w:rPr>
        <w:t xml:space="preserve"> </w:t>
      </w:r>
      <w:r w:rsidR="00800F4F" w:rsidRPr="00B00FDB">
        <w:rPr>
          <w:rFonts w:ascii="Times New Roman" w:hAnsi="Times New Roman" w:cs="Times New Roman"/>
          <w:sz w:val="24"/>
          <w:szCs w:val="24"/>
          <w:u w:val="single"/>
        </w:rPr>
        <w:t>000</w:t>
      </w:r>
    </w:p>
    <w:p w:rsidR="00590F91" w:rsidRPr="00B00FDB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0FDB">
        <w:rPr>
          <w:rFonts w:ascii="Times New Roman" w:hAnsi="Times New Roman" w:cs="Times New Roman"/>
          <w:sz w:val="24"/>
          <w:szCs w:val="24"/>
        </w:rPr>
        <w:t xml:space="preserve">Šifra županije/grada: </w:t>
      </w:r>
      <w:r w:rsidRPr="00B00FDB">
        <w:rPr>
          <w:rFonts w:ascii="Times New Roman" w:hAnsi="Times New Roman" w:cs="Times New Roman"/>
          <w:sz w:val="24"/>
          <w:szCs w:val="24"/>
          <w:u w:val="single"/>
        </w:rPr>
        <w:t xml:space="preserve">121 Sisačko-moslavačka županija/ Glina </w:t>
      </w:r>
    </w:p>
    <w:p w:rsidR="00800F4F" w:rsidRPr="00590F91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0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0F4F" w:rsidRDefault="00800F4F" w:rsidP="00590F91">
      <w:pPr>
        <w:jc w:val="both"/>
        <w:rPr>
          <w:rFonts w:ascii="Times New Roman" w:hAnsi="Times New Roman" w:cs="Times New Roman"/>
          <w:sz w:val="24"/>
          <w:szCs w:val="24"/>
        </w:rPr>
      </w:pPr>
      <w:r w:rsidRPr="00590F91">
        <w:rPr>
          <w:rFonts w:ascii="Times New Roman" w:hAnsi="Times New Roman" w:cs="Times New Roman"/>
          <w:sz w:val="24"/>
          <w:szCs w:val="24"/>
        </w:rPr>
        <w:t>Srednja škola Glina posluje u skladu sa Zakonom o odgoju i obrazovanju u osnovnoj i srednjoj školi</w:t>
      </w:r>
      <w:r w:rsidR="00782AFB">
        <w:rPr>
          <w:rFonts w:ascii="Times New Roman" w:hAnsi="Times New Roman" w:cs="Times New Roman"/>
          <w:sz w:val="24"/>
          <w:szCs w:val="24"/>
        </w:rPr>
        <w:t xml:space="preserve"> (Narodne novine broj 87/08, 86/09, 92/10, 105/10, 90/11, 5/12, 16/12, 86/12, 126/12, 94/13, 152/14, 07/17, 98/18, 98/19)</w:t>
      </w:r>
      <w:r w:rsidRPr="00590F91">
        <w:rPr>
          <w:rFonts w:ascii="Times New Roman" w:hAnsi="Times New Roman" w:cs="Times New Roman"/>
          <w:sz w:val="24"/>
          <w:szCs w:val="24"/>
        </w:rPr>
        <w:t xml:space="preserve"> te Statutom škole. </w:t>
      </w:r>
      <w:r w:rsidR="00782AFB">
        <w:rPr>
          <w:rFonts w:ascii="Times New Roman" w:hAnsi="Times New Roman" w:cs="Times New Roman"/>
          <w:sz w:val="24"/>
          <w:szCs w:val="24"/>
        </w:rPr>
        <w:t>Škola obavlja djelatnost srednjoškolskog obrazovanja te gospodarsku djelatnost iznajmljivanja školskog prostora. Srednjoškolsko obrazovanje odvija se u</w:t>
      </w:r>
      <w:r w:rsidR="001B339D">
        <w:rPr>
          <w:rFonts w:ascii="Times New Roman" w:hAnsi="Times New Roman" w:cs="Times New Roman"/>
          <w:sz w:val="24"/>
          <w:szCs w:val="24"/>
        </w:rPr>
        <w:t xml:space="preserve"> dva objekta</w:t>
      </w:r>
      <w:r w:rsidR="00782AFB">
        <w:rPr>
          <w:rFonts w:ascii="Times New Roman" w:hAnsi="Times New Roman" w:cs="Times New Roman"/>
          <w:sz w:val="24"/>
          <w:szCs w:val="24"/>
        </w:rPr>
        <w:t xml:space="preserve"> </w:t>
      </w:r>
      <w:r w:rsidR="001B339D">
        <w:rPr>
          <w:rFonts w:ascii="Times New Roman" w:hAnsi="Times New Roman" w:cs="Times New Roman"/>
          <w:sz w:val="24"/>
          <w:szCs w:val="24"/>
        </w:rPr>
        <w:t xml:space="preserve">(modularna škola i dio stare škole koji ima zelenu naljepnicu) </w:t>
      </w:r>
      <w:r w:rsidR="00782AF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82AFB">
        <w:rPr>
          <w:rFonts w:ascii="Times New Roman" w:hAnsi="Times New Roman" w:cs="Times New Roman"/>
          <w:sz w:val="24"/>
          <w:szCs w:val="24"/>
        </w:rPr>
        <w:t>jednosmjenskoj</w:t>
      </w:r>
      <w:proofErr w:type="spellEnd"/>
      <w:r w:rsidR="00782AFB">
        <w:rPr>
          <w:rFonts w:ascii="Times New Roman" w:hAnsi="Times New Roman" w:cs="Times New Roman"/>
          <w:sz w:val="24"/>
          <w:szCs w:val="24"/>
        </w:rPr>
        <w:t xml:space="preserve"> nastavi.</w:t>
      </w:r>
    </w:p>
    <w:p w:rsidR="00782AFB" w:rsidRPr="00590F91" w:rsidRDefault="00782AFB" w:rsidP="00590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financijski izvještaji Srednje škole Glina sastavljeni su nakon što su proknjižene sve poslovne promjene, događaji i transakcije za razdoblje 01.</w:t>
      </w:r>
      <w:r w:rsidR="00C0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C0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0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C0027C">
        <w:rPr>
          <w:rFonts w:ascii="Times New Roman" w:hAnsi="Times New Roman" w:cs="Times New Roman"/>
          <w:sz w:val="24"/>
          <w:szCs w:val="24"/>
        </w:rPr>
        <w:t>p</w:t>
      </w:r>
      <w:r w:rsidR="001B339D">
        <w:rPr>
          <w:rFonts w:ascii="Times New Roman" w:hAnsi="Times New Roman" w:cs="Times New Roman"/>
          <w:sz w:val="24"/>
          <w:szCs w:val="24"/>
        </w:rPr>
        <w:t>rosinca 2021</w:t>
      </w:r>
      <w:r>
        <w:rPr>
          <w:rFonts w:ascii="Times New Roman" w:hAnsi="Times New Roman" w:cs="Times New Roman"/>
          <w:sz w:val="24"/>
          <w:szCs w:val="24"/>
        </w:rPr>
        <w:t xml:space="preserve">. Izvještaji su sastavljeni i predaju se prema odredbama Pravilnika o financijskom Izvještavanju u proračunskom računovodstvu (Narodne novine broj 03/15, 93/15, 135/15, 2/17, 28/17, 112/18 i 126/19)  u zakonom određenim rokovima što za proračunske korisnike jedinica lokalne i područne samouprave znači predaju do 31. </w:t>
      </w:r>
      <w:r w:rsidR="00C0027C">
        <w:rPr>
          <w:rFonts w:ascii="Times New Roman" w:hAnsi="Times New Roman" w:cs="Times New Roman"/>
          <w:sz w:val="24"/>
          <w:szCs w:val="24"/>
        </w:rPr>
        <w:t>s</w:t>
      </w:r>
      <w:r w:rsidR="001B339D">
        <w:rPr>
          <w:rFonts w:ascii="Times New Roman" w:hAnsi="Times New Roman" w:cs="Times New Roman"/>
          <w:sz w:val="24"/>
          <w:szCs w:val="24"/>
        </w:rPr>
        <w:t>iječnja 2022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="00C0027C">
        <w:rPr>
          <w:rFonts w:ascii="Times New Roman" w:hAnsi="Times New Roman" w:cs="Times New Roman"/>
          <w:sz w:val="24"/>
          <w:szCs w:val="24"/>
        </w:rPr>
        <w:t xml:space="preserve"> Za sastavljanje i predaju financijskih izvještaja korišteni su elektronski obrasci koji su preuzeti s internetskih stranica Financijske agencije. Osoba odgovorna za sastavljanje financijskih izvještaja jest voditeljica računovodstva Iva Pereković, a odgovorna osoba za predaju financijskih izvještaja jest ravnateljica Marija Margušić-Novosel.</w:t>
      </w:r>
    </w:p>
    <w:p w:rsidR="00800F4F" w:rsidRPr="000F38F3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 w:cs="Times New Roman"/>
          <w:sz w:val="24"/>
          <w:szCs w:val="24"/>
          <w:u w:val="single"/>
        </w:rPr>
        <w:t xml:space="preserve"> o </w:t>
      </w:r>
      <w:r w:rsidRPr="000F38F3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  <w:r w:rsidRPr="000F38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525A" w:rsidRPr="000F38F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32525A" w:rsidRPr="000F38F3">
        <w:rPr>
          <w:rFonts w:ascii="Times New Roman" w:hAnsi="Times New Roman" w:cs="Times New Roman"/>
          <w:b/>
          <w:sz w:val="24"/>
          <w:szCs w:val="24"/>
          <w:u w:val="single"/>
        </w:rPr>
        <w:t>Obrazac BIL</w:t>
      </w:r>
    </w:p>
    <w:p w:rsidR="008E7509" w:rsidRDefault="00333FF1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509">
        <w:rPr>
          <w:rFonts w:ascii="Times New Roman" w:hAnsi="Times New Roman" w:cs="Times New Roman"/>
          <w:sz w:val="24"/>
          <w:szCs w:val="24"/>
        </w:rPr>
        <w:t xml:space="preserve">Bilješka broj 1- </w:t>
      </w:r>
      <w:r w:rsidRPr="008E7509">
        <w:rPr>
          <w:rFonts w:ascii="Times New Roman" w:hAnsi="Times New Roman" w:cs="Times New Roman"/>
          <w:b/>
          <w:sz w:val="24"/>
          <w:szCs w:val="24"/>
        </w:rPr>
        <w:t>AOP 015</w:t>
      </w:r>
      <w:r w:rsidRPr="008E7509">
        <w:rPr>
          <w:rFonts w:ascii="Times New Roman" w:hAnsi="Times New Roman" w:cs="Times New Roman"/>
          <w:sz w:val="24"/>
          <w:szCs w:val="24"/>
        </w:rPr>
        <w:t xml:space="preserve"> </w:t>
      </w:r>
      <w:r w:rsidRPr="008E7509">
        <w:rPr>
          <w:rFonts w:ascii="Times New Roman" w:hAnsi="Times New Roman" w:cs="Times New Roman"/>
          <w:i/>
          <w:sz w:val="24"/>
          <w:szCs w:val="24"/>
        </w:rPr>
        <w:t>Uredska oprema i namještaj</w:t>
      </w:r>
      <w:r w:rsidR="001B339D" w:rsidRPr="008E7509">
        <w:rPr>
          <w:rFonts w:ascii="Times New Roman" w:hAnsi="Times New Roman" w:cs="Times New Roman"/>
          <w:sz w:val="24"/>
          <w:szCs w:val="24"/>
        </w:rPr>
        <w:t>- Stanje na dan 1.1.2021</w:t>
      </w:r>
      <w:r w:rsidRPr="008E7509">
        <w:rPr>
          <w:rFonts w:ascii="Times New Roman" w:hAnsi="Times New Roman" w:cs="Times New Roman"/>
          <w:sz w:val="24"/>
          <w:szCs w:val="24"/>
        </w:rPr>
        <w:t xml:space="preserve">. na računima odjeljka 0221 iznosi </w:t>
      </w:r>
      <w:r w:rsidR="008E7509" w:rsidRPr="008E7509">
        <w:rPr>
          <w:rFonts w:ascii="Times New Roman" w:hAnsi="Times New Roman" w:cs="Times New Roman"/>
          <w:sz w:val="24"/>
          <w:szCs w:val="24"/>
        </w:rPr>
        <w:t>914.047,00</w:t>
      </w:r>
      <w:r w:rsidR="001B339D" w:rsidRPr="008E7509">
        <w:rPr>
          <w:rFonts w:ascii="Times New Roman" w:hAnsi="Times New Roman" w:cs="Times New Roman"/>
          <w:sz w:val="24"/>
          <w:szCs w:val="24"/>
        </w:rPr>
        <w:t xml:space="preserve"> kn, a na dan 31.12.2021</w:t>
      </w:r>
      <w:r w:rsidRPr="008E7509">
        <w:rPr>
          <w:rFonts w:ascii="Times New Roman" w:hAnsi="Times New Roman" w:cs="Times New Roman"/>
          <w:sz w:val="24"/>
          <w:szCs w:val="24"/>
        </w:rPr>
        <w:t xml:space="preserve">. iznosi </w:t>
      </w:r>
      <w:r w:rsidR="008E7509" w:rsidRPr="008E7509">
        <w:rPr>
          <w:rFonts w:ascii="Times New Roman" w:hAnsi="Times New Roman" w:cs="Times New Roman"/>
          <w:sz w:val="24"/>
          <w:szCs w:val="24"/>
        </w:rPr>
        <w:t>1.058.982</w:t>
      </w:r>
      <w:r w:rsidRPr="008E7509">
        <w:rPr>
          <w:rFonts w:ascii="Times New Roman" w:hAnsi="Times New Roman" w:cs="Times New Roman"/>
          <w:sz w:val="24"/>
          <w:szCs w:val="24"/>
        </w:rPr>
        <w:t xml:space="preserve">,00 kn. Navedeno povećanje odnosi se na nabavu </w:t>
      </w:r>
      <w:r w:rsidR="008E7509" w:rsidRPr="008E7509">
        <w:rPr>
          <w:rFonts w:ascii="Times New Roman" w:hAnsi="Times New Roman" w:cs="Times New Roman"/>
          <w:sz w:val="24"/>
          <w:szCs w:val="24"/>
        </w:rPr>
        <w:t>prijenosnih računala čiju je kupnju osigurala Sisačko- Moslavačka županija, kao osnivač</w:t>
      </w:r>
      <w:r w:rsidR="008E7509">
        <w:rPr>
          <w:rFonts w:ascii="Times New Roman" w:hAnsi="Times New Roman" w:cs="Times New Roman"/>
          <w:sz w:val="24"/>
          <w:szCs w:val="24"/>
        </w:rPr>
        <w:t>,</w:t>
      </w:r>
      <w:r w:rsidR="008E7509" w:rsidRPr="008E7509">
        <w:rPr>
          <w:rFonts w:ascii="Times New Roman" w:hAnsi="Times New Roman" w:cs="Times New Roman"/>
          <w:sz w:val="24"/>
          <w:szCs w:val="24"/>
        </w:rPr>
        <w:t xml:space="preserve"> kako bi učenici kojima je informatička oprema uništena u potresu </w:t>
      </w:r>
      <w:r w:rsidR="008E7509">
        <w:rPr>
          <w:rFonts w:ascii="Times New Roman" w:hAnsi="Times New Roman" w:cs="Times New Roman"/>
          <w:sz w:val="24"/>
          <w:szCs w:val="24"/>
        </w:rPr>
        <w:t>mogli</w:t>
      </w:r>
      <w:r w:rsidR="008E7509" w:rsidRPr="008E7509">
        <w:rPr>
          <w:rFonts w:ascii="Times New Roman" w:hAnsi="Times New Roman" w:cs="Times New Roman"/>
          <w:sz w:val="24"/>
          <w:szCs w:val="24"/>
        </w:rPr>
        <w:t xml:space="preserve"> pratiti nastavu.</w:t>
      </w:r>
      <w:r w:rsidRPr="008E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4F" w:rsidRPr="008E7509" w:rsidRDefault="00800F4F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509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333FF1" w:rsidRPr="008E7509">
        <w:rPr>
          <w:rFonts w:ascii="Times New Roman" w:hAnsi="Times New Roman" w:cs="Times New Roman"/>
          <w:sz w:val="24"/>
          <w:szCs w:val="24"/>
        </w:rPr>
        <w:t>2</w:t>
      </w:r>
      <w:r w:rsidR="00057F22" w:rsidRPr="008E7509">
        <w:rPr>
          <w:rFonts w:ascii="Times New Roman" w:hAnsi="Times New Roman" w:cs="Times New Roman"/>
          <w:sz w:val="24"/>
          <w:szCs w:val="24"/>
        </w:rPr>
        <w:t xml:space="preserve"> – </w:t>
      </w:r>
      <w:r w:rsidR="00057F22" w:rsidRPr="008E7509">
        <w:rPr>
          <w:rFonts w:ascii="Times New Roman" w:hAnsi="Times New Roman" w:cs="Times New Roman"/>
          <w:b/>
          <w:sz w:val="24"/>
          <w:szCs w:val="24"/>
        </w:rPr>
        <w:t>AOP 0</w:t>
      </w:r>
      <w:r w:rsidR="00912237" w:rsidRPr="008E7509">
        <w:rPr>
          <w:rFonts w:ascii="Times New Roman" w:hAnsi="Times New Roman" w:cs="Times New Roman"/>
          <w:b/>
          <w:sz w:val="24"/>
          <w:szCs w:val="24"/>
        </w:rPr>
        <w:t>31</w:t>
      </w:r>
      <w:r w:rsidRPr="008E7509">
        <w:rPr>
          <w:rFonts w:ascii="Times New Roman" w:hAnsi="Times New Roman" w:cs="Times New Roman"/>
          <w:sz w:val="24"/>
          <w:szCs w:val="24"/>
        </w:rPr>
        <w:t xml:space="preserve"> </w:t>
      </w:r>
      <w:r w:rsidR="00912237" w:rsidRPr="008E7509">
        <w:rPr>
          <w:rFonts w:ascii="Times New Roman" w:hAnsi="Times New Roman" w:cs="Times New Roman"/>
          <w:i/>
          <w:sz w:val="24"/>
          <w:szCs w:val="24"/>
        </w:rPr>
        <w:t>Knjige</w:t>
      </w:r>
      <w:r w:rsidR="00057F22" w:rsidRPr="008E7509">
        <w:rPr>
          <w:rFonts w:ascii="Times New Roman" w:hAnsi="Times New Roman" w:cs="Times New Roman"/>
          <w:sz w:val="24"/>
          <w:szCs w:val="24"/>
        </w:rPr>
        <w:t xml:space="preserve"> – Stanje na dan 1. 1</w:t>
      </w:r>
      <w:r w:rsidR="001B339D" w:rsidRPr="008E7509">
        <w:rPr>
          <w:rFonts w:ascii="Times New Roman" w:hAnsi="Times New Roman" w:cs="Times New Roman"/>
          <w:sz w:val="24"/>
          <w:szCs w:val="24"/>
        </w:rPr>
        <w:t>. 2021.</w:t>
      </w:r>
      <w:r w:rsidR="00912237" w:rsidRPr="008E7509">
        <w:rPr>
          <w:rFonts w:ascii="Times New Roman" w:hAnsi="Times New Roman" w:cs="Times New Roman"/>
          <w:sz w:val="24"/>
          <w:szCs w:val="24"/>
        </w:rPr>
        <w:t xml:space="preserve"> na računima odjeljka 031</w:t>
      </w:r>
      <w:r w:rsidRPr="008E7509">
        <w:rPr>
          <w:rFonts w:ascii="Times New Roman" w:hAnsi="Times New Roman" w:cs="Times New Roman"/>
          <w:sz w:val="24"/>
          <w:szCs w:val="24"/>
        </w:rPr>
        <w:t xml:space="preserve"> iznosi </w:t>
      </w:r>
      <w:r w:rsidR="008E7509">
        <w:rPr>
          <w:rFonts w:ascii="Times New Roman" w:hAnsi="Times New Roman" w:cs="Times New Roman"/>
          <w:sz w:val="24"/>
          <w:szCs w:val="24"/>
        </w:rPr>
        <w:t>196.427</w:t>
      </w:r>
      <w:r w:rsidR="001B339D" w:rsidRPr="008E7509">
        <w:rPr>
          <w:rFonts w:ascii="Times New Roman" w:hAnsi="Times New Roman" w:cs="Times New Roman"/>
          <w:sz w:val="24"/>
          <w:szCs w:val="24"/>
        </w:rPr>
        <w:t>,00 kn, a na dan 31. 12. 2021</w:t>
      </w:r>
      <w:r w:rsidRPr="008E7509">
        <w:rPr>
          <w:rFonts w:ascii="Times New Roman" w:hAnsi="Times New Roman" w:cs="Times New Roman"/>
          <w:sz w:val="24"/>
          <w:szCs w:val="24"/>
        </w:rPr>
        <w:t xml:space="preserve">. </w:t>
      </w:r>
      <w:r w:rsidR="00057F22" w:rsidRPr="008E7509">
        <w:rPr>
          <w:rFonts w:ascii="Times New Roman" w:hAnsi="Times New Roman" w:cs="Times New Roman"/>
          <w:sz w:val="24"/>
          <w:szCs w:val="24"/>
        </w:rPr>
        <w:t xml:space="preserve">iznosi </w:t>
      </w:r>
      <w:r w:rsidR="008E7509">
        <w:rPr>
          <w:rFonts w:ascii="Times New Roman" w:hAnsi="Times New Roman" w:cs="Times New Roman"/>
          <w:sz w:val="24"/>
          <w:szCs w:val="24"/>
        </w:rPr>
        <w:t>199.715</w:t>
      </w:r>
      <w:r w:rsidRPr="008E7509">
        <w:rPr>
          <w:rFonts w:ascii="Times New Roman" w:hAnsi="Times New Roman" w:cs="Times New Roman"/>
          <w:sz w:val="24"/>
          <w:szCs w:val="24"/>
        </w:rPr>
        <w:t>,00 kn. Razlika između početnog i završnog sta</w:t>
      </w:r>
      <w:r w:rsidR="00057F22" w:rsidRPr="008E7509">
        <w:rPr>
          <w:rFonts w:ascii="Times New Roman" w:hAnsi="Times New Roman" w:cs="Times New Roman"/>
          <w:sz w:val="24"/>
          <w:szCs w:val="24"/>
        </w:rPr>
        <w:t xml:space="preserve">nja nastala je zbog nabave </w:t>
      </w:r>
      <w:r w:rsidR="00912237" w:rsidRPr="008E7509">
        <w:rPr>
          <w:rFonts w:ascii="Times New Roman" w:hAnsi="Times New Roman" w:cs="Times New Roman"/>
          <w:sz w:val="24"/>
          <w:szCs w:val="24"/>
        </w:rPr>
        <w:t>knjiga za školsku knjižnicu iz sredstava Ministarstva znanosti i obrazovanja te Osnivača, Sisačko-moslavačke županije.</w:t>
      </w:r>
    </w:p>
    <w:p w:rsidR="006476B1" w:rsidRDefault="00333FF1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6B1">
        <w:rPr>
          <w:rFonts w:ascii="Times New Roman" w:hAnsi="Times New Roman" w:cs="Times New Roman"/>
          <w:sz w:val="24"/>
          <w:szCs w:val="24"/>
        </w:rPr>
        <w:lastRenderedPageBreak/>
        <w:t>Bilješka broj 3</w:t>
      </w:r>
      <w:r w:rsidR="000A49FE" w:rsidRPr="006476B1">
        <w:rPr>
          <w:rFonts w:ascii="Times New Roman" w:hAnsi="Times New Roman" w:cs="Times New Roman"/>
          <w:sz w:val="24"/>
          <w:szCs w:val="24"/>
        </w:rPr>
        <w:t xml:space="preserve"> – </w:t>
      </w:r>
      <w:r w:rsidR="000A49FE" w:rsidRPr="006476B1">
        <w:rPr>
          <w:rFonts w:ascii="Times New Roman" w:hAnsi="Times New Roman" w:cs="Times New Roman"/>
          <w:b/>
          <w:sz w:val="24"/>
          <w:szCs w:val="24"/>
        </w:rPr>
        <w:t>AOP 064</w:t>
      </w:r>
      <w:r w:rsidR="00800F4F" w:rsidRPr="006476B1">
        <w:rPr>
          <w:rFonts w:ascii="Times New Roman" w:hAnsi="Times New Roman" w:cs="Times New Roman"/>
          <w:sz w:val="24"/>
          <w:szCs w:val="24"/>
        </w:rPr>
        <w:t xml:space="preserve"> </w:t>
      </w:r>
      <w:r w:rsidR="000A49FE" w:rsidRPr="006476B1">
        <w:rPr>
          <w:rFonts w:ascii="Times New Roman" w:hAnsi="Times New Roman" w:cs="Times New Roman"/>
          <w:i/>
          <w:sz w:val="24"/>
          <w:szCs w:val="24"/>
        </w:rPr>
        <w:t>Novac u banci i blagajni</w:t>
      </w:r>
      <w:r w:rsidR="00800F4F" w:rsidRPr="006476B1">
        <w:rPr>
          <w:rFonts w:ascii="Times New Roman" w:hAnsi="Times New Roman" w:cs="Times New Roman"/>
          <w:sz w:val="24"/>
          <w:szCs w:val="24"/>
        </w:rPr>
        <w:t xml:space="preserve">– </w:t>
      </w:r>
      <w:r w:rsidR="000A49FE" w:rsidRPr="006476B1">
        <w:rPr>
          <w:rFonts w:ascii="Times New Roman" w:hAnsi="Times New Roman" w:cs="Times New Roman"/>
          <w:sz w:val="24"/>
          <w:szCs w:val="24"/>
        </w:rPr>
        <w:t xml:space="preserve">Stanje novčanih sredstava na </w:t>
      </w:r>
      <w:r w:rsidR="006476B1">
        <w:rPr>
          <w:rFonts w:ascii="Times New Roman" w:hAnsi="Times New Roman" w:cs="Times New Roman"/>
          <w:sz w:val="24"/>
          <w:szCs w:val="24"/>
        </w:rPr>
        <w:t xml:space="preserve">računima odjeljka 1111 </w:t>
      </w:r>
      <w:r w:rsidR="000A49FE" w:rsidRPr="006476B1">
        <w:rPr>
          <w:rFonts w:ascii="Times New Roman" w:hAnsi="Times New Roman" w:cs="Times New Roman"/>
          <w:sz w:val="24"/>
          <w:szCs w:val="24"/>
        </w:rPr>
        <w:t>na d</w:t>
      </w:r>
      <w:r w:rsidR="001B339D" w:rsidRPr="006476B1">
        <w:rPr>
          <w:rFonts w:ascii="Times New Roman" w:hAnsi="Times New Roman" w:cs="Times New Roman"/>
          <w:sz w:val="24"/>
          <w:szCs w:val="24"/>
        </w:rPr>
        <w:t>an 31.12.2021</w:t>
      </w:r>
      <w:r w:rsidR="00912237" w:rsidRPr="006476B1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8E7509" w:rsidRPr="006476B1">
        <w:rPr>
          <w:rFonts w:ascii="Times New Roman" w:hAnsi="Times New Roman" w:cs="Times New Roman"/>
          <w:sz w:val="24"/>
          <w:szCs w:val="24"/>
        </w:rPr>
        <w:t>660.010</w:t>
      </w:r>
      <w:r w:rsidR="000A49FE" w:rsidRPr="006476B1">
        <w:rPr>
          <w:rFonts w:ascii="Times New Roman" w:hAnsi="Times New Roman" w:cs="Times New Roman"/>
          <w:sz w:val="24"/>
          <w:szCs w:val="24"/>
        </w:rPr>
        <w:t xml:space="preserve">,00. Navedena novčana </w:t>
      </w:r>
      <w:r w:rsidR="008E7509" w:rsidRPr="006476B1">
        <w:rPr>
          <w:rFonts w:ascii="Times New Roman" w:hAnsi="Times New Roman" w:cs="Times New Roman"/>
          <w:sz w:val="24"/>
          <w:szCs w:val="24"/>
        </w:rPr>
        <w:t>sredstva nalaze se na dva žiro račun</w:t>
      </w:r>
      <w:r w:rsidR="006476B1">
        <w:rPr>
          <w:rFonts w:ascii="Times New Roman" w:hAnsi="Times New Roman" w:cs="Times New Roman"/>
          <w:sz w:val="24"/>
          <w:szCs w:val="24"/>
        </w:rPr>
        <w:t>a</w:t>
      </w:r>
      <w:r w:rsidR="008E7509" w:rsidRPr="006476B1">
        <w:rPr>
          <w:rFonts w:ascii="Times New Roman" w:hAnsi="Times New Roman" w:cs="Times New Roman"/>
          <w:sz w:val="24"/>
          <w:szCs w:val="24"/>
        </w:rPr>
        <w:t>. Jedan žiro račun otvoren je za potre</w:t>
      </w:r>
      <w:r w:rsidR="006476B1">
        <w:rPr>
          <w:rFonts w:ascii="Times New Roman" w:hAnsi="Times New Roman" w:cs="Times New Roman"/>
          <w:sz w:val="24"/>
          <w:szCs w:val="24"/>
        </w:rPr>
        <w:t>be redovitog poslovanja škole</w:t>
      </w:r>
      <w:r w:rsidR="008E7509" w:rsidRPr="006476B1">
        <w:rPr>
          <w:rFonts w:ascii="Times New Roman" w:hAnsi="Times New Roman" w:cs="Times New Roman"/>
          <w:sz w:val="24"/>
          <w:szCs w:val="24"/>
        </w:rPr>
        <w:t xml:space="preserve"> i na njemu je saldo 31.12.2021. 366.376,00 kn. Navedena sredstva </w:t>
      </w:r>
      <w:r w:rsidR="000A49FE" w:rsidRPr="006476B1">
        <w:rPr>
          <w:rFonts w:ascii="Times New Roman" w:hAnsi="Times New Roman" w:cs="Times New Roman"/>
          <w:sz w:val="24"/>
          <w:szCs w:val="24"/>
        </w:rPr>
        <w:t>namijenjena su za podmirivanje</w:t>
      </w:r>
      <w:r w:rsidR="008E7509" w:rsidRPr="006476B1">
        <w:rPr>
          <w:rFonts w:ascii="Times New Roman" w:hAnsi="Times New Roman" w:cs="Times New Roman"/>
          <w:sz w:val="24"/>
          <w:szCs w:val="24"/>
        </w:rPr>
        <w:t xml:space="preserve"> obveza nastalih u prosincu 2021</w:t>
      </w:r>
      <w:r w:rsidR="000A49FE" w:rsidRPr="006476B1">
        <w:rPr>
          <w:rFonts w:ascii="Times New Roman" w:hAnsi="Times New Roman" w:cs="Times New Roman"/>
          <w:sz w:val="24"/>
          <w:szCs w:val="24"/>
        </w:rPr>
        <w:t>. s dos</w:t>
      </w:r>
      <w:r w:rsidR="001B339D" w:rsidRPr="006476B1">
        <w:rPr>
          <w:rFonts w:ascii="Times New Roman" w:hAnsi="Times New Roman" w:cs="Times New Roman"/>
          <w:sz w:val="24"/>
          <w:szCs w:val="24"/>
        </w:rPr>
        <w:t>pijećem plaćanja u siječnju 2022</w:t>
      </w:r>
      <w:r w:rsidR="000A49FE" w:rsidRPr="006476B1">
        <w:rPr>
          <w:rFonts w:ascii="Times New Roman" w:hAnsi="Times New Roman" w:cs="Times New Roman"/>
          <w:sz w:val="24"/>
          <w:szCs w:val="24"/>
        </w:rPr>
        <w:t xml:space="preserve">. </w:t>
      </w:r>
      <w:r w:rsidR="008E7509" w:rsidRPr="006476B1">
        <w:rPr>
          <w:rFonts w:ascii="Times New Roman" w:hAnsi="Times New Roman" w:cs="Times New Roman"/>
          <w:sz w:val="24"/>
          <w:szCs w:val="24"/>
        </w:rPr>
        <w:t>godine</w:t>
      </w:r>
      <w:r w:rsidR="006476B1">
        <w:rPr>
          <w:rFonts w:ascii="Times New Roman" w:hAnsi="Times New Roman" w:cs="Times New Roman"/>
          <w:sz w:val="24"/>
          <w:szCs w:val="24"/>
        </w:rPr>
        <w:t xml:space="preserve"> te za ostale potrebe tekućeg poslovanja</w:t>
      </w:r>
      <w:r w:rsidR="000A49FE" w:rsidRPr="006476B1">
        <w:rPr>
          <w:rFonts w:ascii="Times New Roman" w:hAnsi="Times New Roman" w:cs="Times New Roman"/>
          <w:sz w:val="24"/>
          <w:szCs w:val="24"/>
        </w:rPr>
        <w:t xml:space="preserve">. </w:t>
      </w:r>
      <w:r w:rsidR="006476B1" w:rsidRPr="006476B1">
        <w:rPr>
          <w:rFonts w:ascii="Times New Roman" w:hAnsi="Times New Roman" w:cs="Times New Roman"/>
          <w:sz w:val="24"/>
          <w:szCs w:val="24"/>
        </w:rPr>
        <w:t>Drugi</w:t>
      </w:r>
      <w:r w:rsidR="000A49FE" w:rsidRPr="006476B1">
        <w:rPr>
          <w:rFonts w:ascii="Times New Roman" w:hAnsi="Times New Roman" w:cs="Times New Roman"/>
          <w:sz w:val="24"/>
          <w:szCs w:val="24"/>
        </w:rPr>
        <w:t xml:space="preserve"> žiro računu škole</w:t>
      </w:r>
      <w:r w:rsidR="006476B1" w:rsidRPr="006476B1">
        <w:rPr>
          <w:rFonts w:ascii="Times New Roman" w:hAnsi="Times New Roman" w:cs="Times New Roman"/>
          <w:sz w:val="24"/>
          <w:szCs w:val="24"/>
        </w:rPr>
        <w:t xml:space="preserve"> otvoren je 2021. godine za uplate donacija za obnovu potresom uništene škole. Njegov saldo </w:t>
      </w:r>
      <w:r w:rsidR="006476B1">
        <w:rPr>
          <w:rFonts w:ascii="Times New Roman" w:hAnsi="Times New Roman" w:cs="Times New Roman"/>
          <w:sz w:val="24"/>
          <w:szCs w:val="24"/>
        </w:rPr>
        <w:t>na datum 31.12.2021. je 293.634</w:t>
      </w:r>
      <w:r w:rsidR="006476B1" w:rsidRPr="006476B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912237" w:rsidRDefault="006476B1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6B1">
        <w:rPr>
          <w:rFonts w:ascii="Times New Roman" w:hAnsi="Times New Roman" w:cs="Times New Roman"/>
          <w:sz w:val="24"/>
          <w:szCs w:val="24"/>
        </w:rPr>
        <w:t xml:space="preserve"> </w:t>
      </w:r>
      <w:r w:rsidR="00912237" w:rsidRPr="006476B1">
        <w:rPr>
          <w:rFonts w:ascii="Times New Roman" w:hAnsi="Times New Roman" w:cs="Times New Roman"/>
          <w:sz w:val="24"/>
          <w:szCs w:val="24"/>
        </w:rPr>
        <w:t>Bilješka broj 4</w:t>
      </w:r>
      <w:r w:rsidR="00800F4F" w:rsidRPr="006476B1">
        <w:rPr>
          <w:rFonts w:ascii="Times New Roman" w:hAnsi="Times New Roman" w:cs="Times New Roman"/>
          <w:sz w:val="24"/>
          <w:szCs w:val="24"/>
        </w:rPr>
        <w:t xml:space="preserve"> </w:t>
      </w:r>
      <w:r w:rsidR="00912237" w:rsidRPr="006476B1">
        <w:rPr>
          <w:rFonts w:ascii="Times New Roman" w:hAnsi="Times New Roman" w:cs="Times New Roman"/>
          <w:sz w:val="24"/>
          <w:szCs w:val="24"/>
        </w:rPr>
        <w:t>–</w:t>
      </w:r>
      <w:r w:rsidR="00800F4F" w:rsidRPr="006476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AOP 155</w:t>
      </w:r>
      <w:r w:rsidR="00912237" w:rsidRPr="00647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76E" w:rsidRPr="006476B1">
        <w:rPr>
          <w:rFonts w:ascii="Times New Roman" w:hAnsi="Times New Roman" w:cs="Times New Roman"/>
          <w:b/>
          <w:sz w:val="24"/>
          <w:szCs w:val="24"/>
        </w:rPr>
        <w:t>-</w:t>
      </w:r>
      <w:r w:rsidR="001E576E" w:rsidRPr="00647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2237" w:rsidRPr="006476B1">
        <w:rPr>
          <w:rFonts w:ascii="Times New Roman" w:hAnsi="Times New Roman" w:cs="Times New Roman"/>
          <w:i/>
          <w:sz w:val="24"/>
          <w:szCs w:val="24"/>
        </w:rPr>
        <w:t>Potraživanja za prihode od prodaje proizvoda i robe te pruženih usluga</w:t>
      </w:r>
      <w:r w:rsidR="00912237" w:rsidRPr="006476B1">
        <w:rPr>
          <w:rFonts w:ascii="Times New Roman" w:hAnsi="Times New Roman" w:cs="Times New Roman"/>
          <w:sz w:val="24"/>
          <w:szCs w:val="24"/>
        </w:rPr>
        <w:t xml:space="preserve"> – Stanj</w:t>
      </w:r>
      <w:r w:rsidR="001B339D" w:rsidRPr="006476B1">
        <w:rPr>
          <w:rFonts w:ascii="Times New Roman" w:hAnsi="Times New Roman" w:cs="Times New Roman"/>
          <w:sz w:val="24"/>
          <w:szCs w:val="24"/>
        </w:rPr>
        <w:t>e potraživanja na dan 31.12.2021</w:t>
      </w:r>
      <w:r w:rsidR="00912237" w:rsidRPr="006476B1">
        <w:rPr>
          <w:rFonts w:ascii="Times New Roman" w:hAnsi="Times New Roman" w:cs="Times New Roman"/>
          <w:sz w:val="24"/>
          <w:szCs w:val="24"/>
        </w:rPr>
        <w:t xml:space="preserve">. iznosi </w:t>
      </w:r>
      <w:r>
        <w:rPr>
          <w:rFonts w:ascii="Times New Roman" w:hAnsi="Times New Roman" w:cs="Times New Roman"/>
          <w:sz w:val="24"/>
          <w:szCs w:val="24"/>
        </w:rPr>
        <w:t>129</w:t>
      </w:r>
      <w:r w:rsidR="00912237" w:rsidRPr="006476B1">
        <w:rPr>
          <w:rFonts w:ascii="Times New Roman" w:hAnsi="Times New Roman" w:cs="Times New Roman"/>
          <w:sz w:val="24"/>
          <w:szCs w:val="24"/>
        </w:rPr>
        <w:t>,00 kn. Naveden</w:t>
      </w:r>
      <w:r>
        <w:rPr>
          <w:rFonts w:ascii="Times New Roman" w:hAnsi="Times New Roman" w:cs="Times New Roman"/>
          <w:sz w:val="24"/>
          <w:szCs w:val="24"/>
        </w:rPr>
        <w:t>i iznos odnosi se na nenaplaćen izlazni</w:t>
      </w:r>
      <w:r w:rsidR="00912237" w:rsidRPr="006476B1">
        <w:rPr>
          <w:rFonts w:ascii="Times New Roman" w:hAnsi="Times New Roman" w:cs="Times New Roman"/>
          <w:sz w:val="24"/>
          <w:szCs w:val="24"/>
        </w:rPr>
        <w:t xml:space="preserve"> rač</w:t>
      </w:r>
      <w:r>
        <w:rPr>
          <w:rFonts w:ascii="Times New Roman" w:hAnsi="Times New Roman" w:cs="Times New Roman"/>
          <w:sz w:val="24"/>
          <w:szCs w:val="24"/>
        </w:rPr>
        <w:t>un</w:t>
      </w:r>
      <w:r w:rsidR="001B339D" w:rsidRPr="006476B1">
        <w:rPr>
          <w:rFonts w:ascii="Times New Roman" w:hAnsi="Times New Roman" w:cs="Times New Roman"/>
          <w:sz w:val="24"/>
          <w:szCs w:val="24"/>
        </w:rPr>
        <w:t xml:space="preserve"> s dospijećem u siječnju 2022</w:t>
      </w:r>
      <w:r w:rsidR="00912237" w:rsidRPr="006476B1">
        <w:rPr>
          <w:rFonts w:ascii="Times New Roman" w:hAnsi="Times New Roman" w:cs="Times New Roman"/>
          <w:sz w:val="24"/>
          <w:szCs w:val="24"/>
        </w:rPr>
        <w:t>. godine.</w:t>
      </w:r>
    </w:p>
    <w:p w:rsidR="001E576E" w:rsidRPr="001E576E" w:rsidRDefault="001E576E" w:rsidP="00590F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6- </w:t>
      </w:r>
      <w:r w:rsidRPr="001E576E">
        <w:rPr>
          <w:rFonts w:ascii="Times New Roman" w:hAnsi="Times New Roman" w:cs="Times New Roman"/>
          <w:b/>
          <w:sz w:val="24"/>
          <w:szCs w:val="24"/>
        </w:rPr>
        <w:t>AOP 227</w:t>
      </w:r>
      <w:r>
        <w:rPr>
          <w:rFonts w:ascii="Times New Roman" w:hAnsi="Times New Roman" w:cs="Times New Roman"/>
          <w:sz w:val="24"/>
          <w:szCs w:val="24"/>
        </w:rPr>
        <w:t xml:space="preserve"> -  Ostali vlastiti i</w:t>
      </w:r>
      <w:r w:rsidR="001B339D">
        <w:rPr>
          <w:rFonts w:ascii="Times New Roman" w:hAnsi="Times New Roman" w:cs="Times New Roman"/>
          <w:sz w:val="24"/>
          <w:szCs w:val="24"/>
        </w:rPr>
        <w:t>zvori - Stanje na dan 31.12.2021</w:t>
      </w:r>
      <w:r>
        <w:rPr>
          <w:rFonts w:ascii="Times New Roman" w:hAnsi="Times New Roman" w:cs="Times New Roman"/>
          <w:sz w:val="24"/>
          <w:szCs w:val="24"/>
        </w:rPr>
        <w:t>. godine iznosi 50.980,00 kn, a odnosi se na sredstva dobivena iz gradskog proračuna grada Gline</w:t>
      </w:r>
      <w:r w:rsidR="0049496A">
        <w:rPr>
          <w:rFonts w:ascii="Times New Roman" w:hAnsi="Times New Roman" w:cs="Times New Roman"/>
          <w:sz w:val="24"/>
          <w:szCs w:val="24"/>
        </w:rPr>
        <w:t xml:space="preserve"> u iznosu od 39.92</w:t>
      </w:r>
      <w:r w:rsidR="006476B1">
        <w:rPr>
          <w:rFonts w:ascii="Times New Roman" w:hAnsi="Times New Roman" w:cs="Times New Roman"/>
          <w:sz w:val="24"/>
          <w:szCs w:val="24"/>
        </w:rPr>
        <w:t>0,00 kn i uplate Školske sportske obitelji za nabavu sportske opreme u okviru nastave TZK.</w:t>
      </w:r>
    </w:p>
    <w:p w:rsidR="00053513" w:rsidRPr="000A49FE" w:rsidRDefault="00053513" w:rsidP="0032525A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513" w:rsidRPr="000F38F3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 w:cs="Times New Roman"/>
          <w:b/>
          <w:sz w:val="24"/>
          <w:szCs w:val="24"/>
          <w:u w:val="single"/>
        </w:rPr>
        <w:t xml:space="preserve">o Bilješke uz Izvještaj o prihodima i rashodima, primicima i izdacima </w:t>
      </w:r>
      <w:r w:rsidR="0032525A" w:rsidRPr="000F38F3">
        <w:rPr>
          <w:rFonts w:ascii="Times New Roman" w:hAnsi="Times New Roman" w:cs="Times New Roman"/>
          <w:b/>
          <w:sz w:val="24"/>
          <w:szCs w:val="24"/>
          <w:u w:val="single"/>
        </w:rPr>
        <w:t>– Obrazac PR-RAS</w:t>
      </w:r>
    </w:p>
    <w:p w:rsidR="00997EB6" w:rsidRDefault="00997EB6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B6">
        <w:rPr>
          <w:rFonts w:ascii="Times New Roman" w:hAnsi="Times New Roman" w:cs="Times New Roman"/>
          <w:sz w:val="24"/>
          <w:szCs w:val="24"/>
        </w:rPr>
        <w:t>Bilješka broj 1</w:t>
      </w:r>
      <w:r w:rsidR="0032525A" w:rsidRPr="00997EB6">
        <w:rPr>
          <w:rFonts w:ascii="Times New Roman" w:hAnsi="Times New Roman" w:cs="Times New Roman"/>
          <w:sz w:val="24"/>
          <w:szCs w:val="24"/>
        </w:rPr>
        <w:t xml:space="preserve"> -  </w:t>
      </w:r>
      <w:r w:rsidR="0032525A" w:rsidRPr="00997EB6">
        <w:rPr>
          <w:rFonts w:ascii="Times New Roman" w:hAnsi="Times New Roman" w:cs="Times New Roman"/>
          <w:b/>
          <w:sz w:val="24"/>
          <w:szCs w:val="24"/>
        </w:rPr>
        <w:t>AOP 0</w:t>
      </w:r>
      <w:r w:rsidRPr="00997EB6">
        <w:rPr>
          <w:rFonts w:ascii="Times New Roman" w:hAnsi="Times New Roman" w:cs="Times New Roman"/>
          <w:b/>
          <w:sz w:val="24"/>
          <w:szCs w:val="24"/>
        </w:rPr>
        <w:t>70</w:t>
      </w:r>
      <w:r w:rsidR="0032525A" w:rsidRPr="00997EB6">
        <w:rPr>
          <w:rFonts w:ascii="Times New Roman" w:hAnsi="Times New Roman" w:cs="Times New Roman"/>
          <w:sz w:val="24"/>
          <w:szCs w:val="24"/>
        </w:rPr>
        <w:t>-</w:t>
      </w:r>
      <w:r w:rsidR="002D77AD" w:rsidRPr="00997EB6">
        <w:rPr>
          <w:rFonts w:ascii="Times New Roman" w:hAnsi="Times New Roman" w:cs="Times New Roman"/>
          <w:sz w:val="24"/>
          <w:szCs w:val="24"/>
        </w:rPr>
        <w:t xml:space="preserve"> </w:t>
      </w:r>
      <w:r w:rsidR="002D77AD" w:rsidRPr="00997EB6">
        <w:rPr>
          <w:rFonts w:ascii="Times New Roman" w:hAnsi="Times New Roman" w:cs="Times New Roman"/>
          <w:i/>
          <w:sz w:val="24"/>
          <w:szCs w:val="24"/>
        </w:rPr>
        <w:t>T</w:t>
      </w:r>
      <w:r w:rsidR="0032525A" w:rsidRPr="00997EB6">
        <w:rPr>
          <w:rFonts w:ascii="Times New Roman" w:hAnsi="Times New Roman" w:cs="Times New Roman"/>
          <w:i/>
          <w:sz w:val="24"/>
          <w:szCs w:val="24"/>
        </w:rPr>
        <w:t>ekuće pomoći temeljem prijenosa EU sredstava</w:t>
      </w:r>
      <w:r w:rsidR="0032525A" w:rsidRPr="00997EB6">
        <w:rPr>
          <w:rFonts w:ascii="Times New Roman" w:hAnsi="Times New Roman" w:cs="Times New Roman"/>
          <w:sz w:val="24"/>
          <w:szCs w:val="24"/>
        </w:rPr>
        <w:t xml:space="preserve"> -  Stanje na ovoj poziciji iznosi </w:t>
      </w:r>
      <w:r w:rsidRPr="00997EB6">
        <w:rPr>
          <w:rFonts w:ascii="Times New Roman" w:hAnsi="Times New Roman" w:cs="Times New Roman"/>
          <w:sz w:val="24"/>
          <w:szCs w:val="24"/>
        </w:rPr>
        <w:t>198.924</w:t>
      </w:r>
      <w:r w:rsidR="0032525A" w:rsidRPr="00997EB6">
        <w:rPr>
          <w:rFonts w:ascii="Times New Roman" w:hAnsi="Times New Roman" w:cs="Times New Roman"/>
          <w:sz w:val="24"/>
          <w:szCs w:val="24"/>
        </w:rPr>
        <w:t>,00 kn, a odnosi se na novčana sredstva</w:t>
      </w:r>
      <w:r>
        <w:rPr>
          <w:rFonts w:ascii="Times New Roman" w:hAnsi="Times New Roman" w:cs="Times New Roman"/>
          <w:sz w:val="24"/>
          <w:szCs w:val="24"/>
        </w:rPr>
        <w:t xml:space="preserve"> u iznosu od 195.024,00 kn</w:t>
      </w:r>
      <w:r w:rsidR="0032525A" w:rsidRPr="00997EB6">
        <w:rPr>
          <w:rFonts w:ascii="Times New Roman" w:hAnsi="Times New Roman" w:cs="Times New Roman"/>
          <w:sz w:val="24"/>
          <w:szCs w:val="24"/>
        </w:rPr>
        <w:t xml:space="preserve"> primljena </w:t>
      </w:r>
      <w:r w:rsidRPr="00997EB6">
        <w:rPr>
          <w:rFonts w:ascii="Times New Roman" w:hAnsi="Times New Roman" w:cs="Times New Roman"/>
          <w:sz w:val="24"/>
          <w:szCs w:val="24"/>
        </w:rPr>
        <w:t>od Agencije za mobilnost i programe Europske unije za potrebe Erasmus+ projekta „Nisu sve rane vidljive“</w:t>
      </w:r>
      <w:r>
        <w:rPr>
          <w:rFonts w:ascii="Times New Roman" w:hAnsi="Times New Roman" w:cs="Times New Roman"/>
          <w:sz w:val="24"/>
          <w:szCs w:val="24"/>
        </w:rPr>
        <w:t xml:space="preserve"> i 3.900,00 kn od Agencije za odgoj i obrazovanje za voditelje Županijskih stručnih vijeća.</w:t>
      </w:r>
    </w:p>
    <w:p w:rsidR="00997EB6" w:rsidRDefault="00997EB6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B6">
        <w:rPr>
          <w:rFonts w:ascii="Times New Roman" w:hAnsi="Times New Roman" w:cs="Times New Roman"/>
          <w:sz w:val="24"/>
          <w:szCs w:val="24"/>
        </w:rPr>
        <w:t xml:space="preserve"> </w:t>
      </w:r>
      <w:r w:rsidR="002D77AD" w:rsidRPr="00997EB6">
        <w:rPr>
          <w:rFonts w:ascii="Times New Roman" w:hAnsi="Times New Roman" w:cs="Times New Roman"/>
          <w:sz w:val="24"/>
          <w:szCs w:val="24"/>
        </w:rPr>
        <w:t xml:space="preserve">Bilješka broj 3 - </w:t>
      </w:r>
      <w:r w:rsidR="002D77AD" w:rsidRPr="00997EB6">
        <w:rPr>
          <w:rFonts w:ascii="Times New Roman" w:hAnsi="Times New Roman" w:cs="Times New Roman"/>
          <w:b/>
          <w:sz w:val="24"/>
          <w:szCs w:val="24"/>
        </w:rPr>
        <w:t xml:space="preserve"> AOP 12</w:t>
      </w:r>
      <w:r w:rsidRPr="00997EB6">
        <w:rPr>
          <w:rFonts w:ascii="Times New Roman" w:hAnsi="Times New Roman" w:cs="Times New Roman"/>
          <w:b/>
          <w:sz w:val="24"/>
          <w:szCs w:val="24"/>
        </w:rPr>
        <w:t>2</w:t>
      </w:r>
      <w:r w:rsidR="002D77AD" w:rsidRPr="00997EB6">
        <w:rPr>
          <w:rFonts w:ascii="Times New Roman" w:hAnsi="Times New Roman" w:cs="Times New Roman"/>
          <w:sz w:val="24"/>
          <w:szCs w:val="24"/>
        </w:rPr>
        <w:t xml:space="preserve"> -</w:t>
      </w:r>
      <w:r w:rsidR="002D77AD" w:rsidRPr="00997EB6">
        <w:rPr>
          <w:rFonts w:ascii="Times New Roman" w:hAnsi="Times New Roman" w:cs="Times New Roman"/>
          <w:i/>
          <w:sz w:val="24"/>
          <w:szCs w:val="24"/>
        </w:rPr>
        <w:t xml:space="preserve"> Prihodi od prodaje proizvoda i robe te pruženih usluga i prihodi od donacija</w:t>
      </w:r>
      <w:r w:rsidR="002D77AD" w:rsidRPr="00997EB6">
        <w:rPr>
          <w:rFonts w:ascii="Times New Roman" w:hAnsi="Times New Roman" w:cs="Times New Roman"/>
          <w:sz w:val="24"/>
          <w:szCs w:val="24"/>
        </w:rPr>
        <w:t xml:space="preserve"> – Stanje na ovoj poziciji iznosi </w:t>
      </w:r>
      <w:r w:rsidRPr="00997EB6">
        <w:rPr>
          <w:rFonts w:ascii="Times New Roman" w:hAnsi="Times New Roman" w:cs="Times New Roman"/>
          <w:sz w:val="24"/>
          <w:szCs w:val="24"/>
        </w:rPr>
        <w:t>2.076</w:t>
      </w:r>
      <w:r w:rsidR="002D77AD" w:rsidRPr="00997EB6">
        <w:rPr>
          <w:rFonts w:ascii="Times New Roman" w:hAnsi="Times New Roman" w:cs="Times New Roman"/>
          <w:sz w:val="24"/>
          <w:szCs w:val="24"/>
        </w:rPr>
        <w:t>,00 kn, a odnosi se na prihode od prodaje proizvoda i pruženih usluga koje je Sred</w:t>
      </w:r>
      <w:r w:rsidRPr="00997EB6">
        <w:rPr>
          <w:rFonts w:ascii="Times New Roman" w:hAnsi="Times New Roman" w:cs="Times New Roman"/>
          <w:sz w:val="24"/>
          <w:szCs w:val="24"/>
        </w:rPr>
        <w:t>nja škola Glina ostvarila u 2021</w:t>
      </w:r>
      <w:r w:rsidR="002D77AD" w:rsidRPr="00997EB6">
        <w:rPr>
          <w:rFonts w:ascii="Times New Roman" w:hAnsi="Times New Roman" w:cs="Times New Roman"/>
          <w:sz w:val="24"/>
          <w:szCs w:val="24"/>
        </w:rPr>
        <w:t>. godini zakup</w:t>
      </w:r>
      <w:r>
        <w:rPr>
          <w:rFonts w:ascii="Times New Roman" w:hAnsi="Times New Roman" w:cs="Times New Roman"/>
          <w:sz w:val="24"/>
          <w:szCs w:val="24"/>
        </w:rPr>
        <w:t>om krovne površine.</w:t>
      </w:r>
    </w:p>
    <w:p w:rsidR="00997EB6" w:rsidRDefault="00997EB6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4 -  AOP 124 - </w:t>
      </w:r>
      <w:r w:rsidRPr="00997EB6">
        <w:rPr>
          <w:rFonts w:ascii="Times New Roman" w:hAnsi="Times New Roman" w:cs="Times New Roman"/>
          <w:i/>
          <w:sz w:val="24"/>
          <w:szCs w:val="24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 xml:space="preserve"> – Stanje na ovoj poziciji iznosi 308.171,00 kn, a odnosi se na tekuće donacije fizičkih i pravnih osoba koje su uplaćene na poseban donacijski žiro račun škole te dio </w:t>
      </w:r>
      <w:r w:rsidR="00B00FDB">
        <w:rPr>
          <w:rFonts w:ascii="Times New Roman" w:hAnsi="Times New Roman" w:cs="Times New Roman"/>
          <w:sz w:val="24"/>
          <w:szCs w:val="24"/>
        </w:rPr>
        <w:t>donirane opreme.</w:t>
      </w:r>
    </w:p>
    <w:p w:rsidR="00590F91" w:rsidRPr="00997EB6" w:rsidRDefault="00B00FDB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5</w:t>
      </w:r>
      <w:r w:rsidR="002D77AD" w:rsidRPr="00997EB6">
        <w:rPr>
          <w:rFonts w:ascii="Times New Roman" w:hAnsi="Times New Roman" w:cs="Times New Roman"/>
          <w:sz w:val="24"/>
          <w:szCs w:val="24"/>
        </w:rPr>
        <w:t xml:space="preserve"> - </w:t>
      </w:r>
      <w:r w:rsidR="002D77AD" w:rsidRPr="00997EB6">
        <w:rPr>
          <w:rFonts w:ascii="Times New Roman" w:hAnsi="Times New Roman" w:cs="Times New Roman"/>
          <w:b/>
          <w:sz w:val="24"/>
          <w:szCs w:val="24"/>
        </w:rPr>
        <w:t>AOP 13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00F4F" w:rsidRPr="00997EB6">
        <w:rPr>
          <w:rFonts w:ascii="Times New Roman" w:hAnsi="Times New Roman" w:cs="Times New Roman"/>
          <w:sz w:val="24"/>
          <w:szCs w:val="24"/>
        </w:rPr>
        <w:t xml:space="preserve"> </w:t>
      </w:r>
      <w:r w:rsidR="002D77AD" w:rsidRPr="00997EB6">
        <w:rPr>
          <w:rFonts w:ascii="Times New Roman" w:hAnsi="Times New Roman" w:cs="Times New Roman"/>
          <w:sz w:val="24"/>
          <w:szCs w:val="24"/>
        </w:rPr>
        <w:t xml:space="preserve">- </w:t>
      </w:r>
      <w:r w:rsidR="002D77AD" w:rsidRPr="00997EB6">
        <w:rPr>
          <w:rFonts w:ascii="Times New Roman" w:hAnsi="Times New Roman" w:cs="Times New Roman"/>
          <w:i/>
          <w:sz w:val="24"/>
          <w:szCs w:val="24"/>
        </w:rPr>
        <w:t>Prihodi iz nadležnog proračuna za financiranje rashoda poslovanja</w:t>
      </w:r>
      <w:r w:rsidR="00800F4F" w:rsidRPr="00997E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Stanje na ovoj poziciji u 2021</w:t>
      </w:r>
      <w:r w:rsidR="00770191" w:rsidRPr="00997EB6">
        <w:rPr>
          <w:rFonts w:ascii="Times New Roman" w:hAnsi="Times New Roman" w:cs="Times New Roman"/>
          <w:sz w:val="24"/>
          <w:szCs w:val="24"/>
        </w:rPr>
        <w:t xml:space="preserve">. godini iznosi </w:t>
      </w:r>
      <w:r>
        <w:rPr>
          <w:rFonts w:ascii="Times New Roman" w:hAnsi="Times New Roman" w:cs="Times New Roman"/>
          <w:sz w:val="24"/>
          <w:szCs w:val="24"/>
        </w:rPr>
        <w:t>1.060.328</w:t>
      </w:r>
      <w:r w:rsidR="00770191" w:rsidRPr="00997EB6">
        <w:rPr>
          <w:rFonts w:ascii="Times New Roman" w:hAnsi="Times New Roman" w:cs="Times New Roman"/>
          <w:sz w:val="24"/>
          <w:szCs w:val="24"/>
        </w:rPr>
        <w:t>,00 kn, a odnosi se na prihode Osnivača- Sisačko-moslavačke županije za materijalne rashode.</w:t>
      </w:r>
    </w:p>
    <w:p w:rsidR="00B00FDB" w:rsidRDefault="00B00FDB" w:rsidP="00B00FD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FDB">
        <w:rPr>
          <w:rFonts w:ascii="Times New Roman" w:hAnsi="Times New Roman" w:cs="Times New Roman"/>
          <w:sz w:val="24"/>
          <w:szCs w:val="24"/>
        </w:rPr>
        <w:t>Bilješka broj 6</w:t>
      </w:r>
      <w:r w:rsidR="00800F4F" w:rsidRPr="00B00FDB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B00FDB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770191" w:rsidRPr="00B00FDB">
        <w:rPr>
          <w:rFonts w:ascii="Times New Roman" w:hAnsi="Times New Roman" w:cs="Times New Roman"/>
          <w:b/>
          <w:sz w:val="24"/>
          <w:szCs w:val="24"/>
        </w:rPr>
        <w:t>36</w:t>
      </w:r>
      <w:r w:rsidRPr="00B00FDB">
        <w:rPr>
          <w:rFonts w:ascii="Times New Roman" w:hAnsi="Times New Roman" w:cs="Times New Roman"/>
          <w:b/>
          <w:sz w:val="24"/>
          <w:szCs w:val="24"/>
        </w:rPr>
        <w:t>3</w:t>
      </w:r>
      <w:r w:rsidR="00770191" w:rsidRPr="00B00FDB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B00FDB">
        <w:rPr>
          <w:rFonts w:ascii="Times New Roman" w:hAnsi="Times New Roman" w:cs="Times New Roman"/>
          <w:sz w:val="24"/>
          <w:szCs w:val="24"/>
        </w:rPr>
        <w:t xml:space="preserve"> </w:t>
      </w:r>
      <w:r w:rsidR="00770191" w:rsidRPr="00B00FDB">
        <w:rPr>
          <w:rFonts w:ascii="Times New Roman" w:hAnsi="Times New Roman" w:cs="Times New Roman"/>
          <w:i/>
          <w:sz w:val="24"/>
          <w:szCs w:val="24"/>
        </w:rPr>
        <w:t>Postrojenja i oprema</w:t>
      </w:r>
      <w:r w:rsidR="00800F4F" w:rsidRPr="00B00FDB">
        <w:rPr>
          <w:rFonts w:ascii="Times New Roman" w:hAnsi="Times New Roman" w:cs="Times New Roman"/>
          <w:sz w:val="24"/>
          <w:szCs w:val="24"/>
        </w:rPr>
        <w:t xml:space="preserve"> - U izvještajnom razdoblju ostvareno je </w:t>
      </w:r>
      <w:r w:rsidRPr="00B00FDB">
        <w:rPr>
          <w:rFonts w:ascii="Times New Roman" w:hAnsi="Times New Roman" w:cs="Times New Roman"/>
          <w:sz w:val="24"/>
          <w:szCs w:val="24"/>
        </w:rPr>
        <w:t>143.649,00</w:t>
      </w:r>
      <w:r w:rsidR="00770191" w:rsidRPr="00B00FDB">
        <w:rPr>
          <w:rFonts w:ascii="Times New Roman" w:hAnsi="Times New Roman" w:cs="Times New Roman"/>
          <w:sz w:val="24"/>
          <w:szCs w:val="24"/>
        </w:rPr>
        <w:t xml:space="preserve"> kn</w:t>
      </w:r>
      <w:r w:rsidR="00800F4F" w:rsidRPr="00B00FDB">
        <w:rPr>
          <w:rFonts w:ascii="Times New Roman" w:hAnsi="Times New Roman" w:cs="Times New Roman"/>
          <w:sz w:val="24"/>
          <w:szCs w:val="24"/>
        </w:rPr>
        <w:t>.</w:t>
      </w:r>
      <w:r w:rsidR="00770191" w:rsidRPr="00B00FDB">
        <w:rPr>
          <w:rFonts w:ascii="Times New Roman" w:hAnsi="Times New Roman" w:cs="Times New Roman"/>
          <w:sz w:val="24"/>
          <w:szCs w:val="24"/>
        </w:rPr>
        <w:t xml:space="preserve"> Navedeni iznos odnosi se na nabavu </w:t>
      </w:r>
      <w:r w:rsidRPr="008E7509">
        <w:rPr>
          <w:rFonts w:ascii="Times New Roman" w:hAnsi="Times New Roman" w:cs="Times New Roman"/>
          <w:sz w:val="24"/>
          <w:szCs w:val="24"/>
        </w:rPr>
        <w:t>prijenosnih računala čiju je kupnju osigurala Sisačko- Moslavačka županija, kao osnivač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509">
        <w:rPr>
          <w:rFonts w:ascii="Times New Roman" w:hAnsi="Times New Roman" w:cs="Times New Roman"/>
          <w:sz w:val="24"/>
          <w:szCs w:val="24"/>
        </w:rPr>
        <w:t xml:space="preserve"> kako bi učenici kojima je informatička oprema uništena u potresu </w:t>
      </w:r>
      <w:r>
        <w:rPr>
          <w:rFonts w:ascii="Times New Roman" w:hAnsi="Times New Roman" w:cs="Times New Roman"/>
          <w:sz w:val="24"/>
          <w:szCs w:val="24"/>
        </w:rPr>
        <w:t>mogli pratiti nastavu te ugradnju dodatnih izvora grijanja za potrebe privremene modularne škole.</w:t>
      </w:r>
    </w:p>
    <w:p w:rsidR="00C9053C" w:rsidRDefault="00590F91" w:rsidP="00590F9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FDB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B00FDB" w:rsidRPr="00B00FDB">
        <w:rPr>
          <w:rFonts w:ascii="Times New Roman" w:hAnsi="Times New Roman" w:cs="Times New Roman"/>
          <w:sz w:val="24"/>
          <w:szCs w:val="24"/>
        </w:rPr>
        <w:t>7</w:t>
      </w:r>
      <w:r w:rsidR="000F38F3" w:rsidRPr="00B00FDB">
        <w:rPr>
          <w:rFonts w:ascii="Times New Roman" w:hAnsi="Times New Roman" w:cs="Times New Roman"/>
          <w:sz w:val="24"/>
          <w:szCs w:val="24"/>
        </w:rPr>
        <w:t xml:space="preserve"> </w:t>
      </w:r>
      <w:r w:rsidR="0071660E" w:rsidRPr="00B00FDB">
        <w:rPr>
          <w:rFonts w:ascii="Times New Roman" w:hAnsi="Times New Roman" w:cs="Times New Roman"/>
          <w:sz w:val="24"/>
          <w:szCs w:val="24"/>
        </w:rPr>
        <w:t xml:space="preserve">- </w:t>
      </w:r>
      <w:r w:rsidR="0071660E" w:rsidRPr="00B00FDB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0F38F3" w:rsidRPr="00B00FDB">
        <w:rPr>
          <w:rFonts w:ascii="Times New Roman" w:hAnsi="Times New Roman" w:cs="Times New Roman"/>
          <w:b/>
          <w:sz w:val="24"/>
          <w:szCs w:val="24"/>
        </w:rPr>
        <w:t>63</w:t>
      </w:r>
      <w:r w:rsidR="00B00FDB">
        <w:rPr>
          <w:rFonts w:ascii="Times New Roman" w:hAnsi="Times New Roman" w:cs="Times New Roman"/>
          <w:b/>
          <w:sz w:val="24"/>
          <w:szCs w:val="24"/>
        </w:rPr>
        <w:t>8</w:t>
      </w:r>
      <w:r w:rsidR="0071660E" w:rsidRPr="00B00F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8F3" w:rsidRPr="00B00FDB">
        <w:rPr>
          <w:rFonts w:ascii="Times New Roman" w:hAnsi="Times New Roman" w:cs="Times New Roman"/>
          <w:sz w:val="24"/>
          <w:szCs w:val="24"/>
        </w:rPr>
        <w:t>–</w:t>
      </w:r>
      <w:r w:rsidR="000F38F3" w:rsidRPr="00B00F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38F3" w:rsidRPr="00B00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</w:t>
      </w:r>
      <w:r w:rsidR="000F38F3" w:rsidRPr="00B00FD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prihoda i primitaka raspoloživ u sljedećem razdoblju</w:t>
      </w:r>
      <w:r w:rsidR="000F38F3" w:rsidRPr="00B00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na navedenoj poziciji iznosi </w:t>
      </w:r>
      <w:r w:rsidR="00B00FDB">
        <w:rPr>
          <w:rFonts w:ascii="Times New Roman" w:eastAsia="Times New Roman" w:hAnsi="Times New Roman" w:cs="Times New Roman"/>
          <w:sz w:val="24"/>
          <w:szCs w:val="24"/>
          <w:lang w:eastAsia="hr-HR"/>
        </w:rPr>
        <w:t>231.199</w:t>
      </w:r>
      <w:r w:rsidR="000F38F3" w:rsidRPr="00B00FDB">
        <w:rPr>
          <w:rFonts w:ascii="Times New Roman" w:eastAsia="Times New Roman" w:hAnsi="Times New Roman" w:cs="Times New Roman"/>
          <w:sz w:val="24"/>
          <w:szCs w:val="24"/>
          <w:lang w:eastAsia="hr-HR"/>
        </w:rPr>
        <w:t>,00 kn. Navedeni višak koristit će se u sljedećem obračunskom razdoblju.</w:t>
      </w:r>
    </w:p>
    <w:p w:rsidR="00B00FDB" w:rsidRDefault="00B00FDB" w:rsidP="00B00F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0FDB" w:rsidRPr="00B00FDB" w:rsidRDefault="00B00FDB" w:rsidP="00B00F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53C" w:rsidRPr="000F38F3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 w:cs="Times New Roman"/>
          <w:b/>
          <w:sz w:val="24"/>
          <w:szCs w:val="24"/>
          <w:u w:val="single"/>
        </w:rPr>
        <w:t>o Bilješke uz Izvještaj o obvezama</w:t>
      </w:r>
      <w:r w:rsidR="0013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Obrazac OBVEZE</w:t>
      </w:r>
    </w:p>
    <w:p w:rsidR="00C9053C" w:rsidRPr="0013267C" w:rsidRDefault="00C9053C" w:rsidP="00590F9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Bilješka broj 1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13267C">
        <w:rPr>
          <w:rFonts w:ascii="Times New Roman" w:hAnsi="Times New Roman" w:cs="Times New Roman"/>
          <w:b/>
          <w:sz w:val="24"/>
          <w:szCs w:val="24"/>
        </w:rPr>
        <w:t>AOP 03</w:t>
      </w:r>
      <w:r w:rsidR="00B00FDB">
        <w:rPr>
          <w:rFonts w:ascii="Times New Roman" w:hAnsi="Times New Roman" w:cs="Times New Roman"/>
          <w:b/>
          <w:sz w:val="24"/>
          <w:szCs w:val="24"/>
        </w:rPr>
        <w:t>8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13267C">
        <w:rPr>
          <w:rFonts w:ascii="Times New Roman" w:hAnsi="Times New Roman" w:cs="Times New Roman"/>
          <w:i/>
          <w:sz w:val="24"/>
          <w:szCs w:val="24"/>
        </w:rPr>
        <w:t>Stanje dospjelih obveza na kraju izvještajnog razdoblja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 w:rsidR="00B00FDB">
        <w:rPr>
          <w:rFonts w:ascii="Times New Roman" w:hAnsi="Times New Roman" w:cs="Times New Roman"/>
          <w:sz w:val="24"/>
          <w:szCs w:val="24"/>
        </w:rPr>
        <w:t>1.227.076</w:t>
      </w:r>
      <w:r w:rsidRPr="0013267C">
        <w:rPr>
          <w:rFonts w:ascii="Times New Roman" w:hAnsi="Times New Roman" w:cs="Times New Roman"/>
          <w:sz w:val="24"/>
          <w:szCs w:val="24"/>
        </w:rPr>
        <w:t>,00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kn, a odnosi se na </w:t>
      </w:r>
      <w:r w:rsidR="0013267C" w:rsidRPr="0013267C">
        <w:rPr>
          <w:rFonts w:ascii="Times New Roman" w:hAnsi="Times New Roman" w:cs="Times New Roman"/>
          <w:sz w:val="24"/>
          <w:szCs w:val="24"/>
        </w:rPr>
        <w:t>rashode za zaposlene koj</w:t>
      </w:r>
      <w:r w:rsidR="00B00FDB">
        <w:rPr>
          <w:rFonts w:ascii="Times New Roman" w:hAnsi="Times New Roman" w:cs="Times New Roman"/>
          <w:sz w:val="24"/>
          <w:szCs w:val="24"/>
        </w:rPr>
        <w:t>i su predviđeni za siječanj 2022</w:t>
      </w:r>
      <w:r w:rsidR="0013267C" w:rsidRPr="0013267C">
        <w:rPr>
          <w:rFonts w:ascii="Times New Roman" w:hAnsi="Times New Roman" w:cs="Times New Roman"/>
          <w:sz w:val="24"/>
          <w:szCs w:val="24"/>
        </w:rPr>
        <w:t>. godine.</w:t>
      </w:r>
    </w:p>
    <w:p w:rsidR="00C9053C" w:rsidRPr="0013267C" w:rsidRDefault="0013267C" w:rsidP="00590F9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Bilješka broj 2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13267C">
        <w:rPr>
          <w:rFonts w:ascii="Times New Roman" w:hAnsi="Times New Roman" w:cs="Times New Roman"/>
          <w:b/>
          <w:sz w:val="24"/>
          <w:szCs w:val="24"/>
        </w:rPr>
        <w:t>AOP 09</w:t>
      </w:r>
      <w:r w:rsidR="00B00FDB">
        <w:rPr>
          <w:rFonts w:ascii="Times New Roman" w:hAnsi="Times New Roman" w:cs="Times New Roman"/>
          <w:b/>
          <w:sz w:val="24"/>
          <w:szCs w:val="24"/>
        </w:rPr>
        <w:t>7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13267C">
        <w:rPr>
          <w:rFonts w:ascii="Times New Roman" w:hAnsi="Times New Roman" w:cs="Times New Roman"/>
          <w:i/>
          <w:sz w:val="24"/>
          <w:szCs w:val="24"/>
        </w:rPr>
        <w:t>Stanje nedospjelih obveza na kraju izvještajnog razdoblja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 w:rsidR="00B00FDB">
        <w:rPr>
          <w:rFonts w:ascii="Times New Roman" w:hAnsi="Times New Roman" w:cs="Times New Roman"/>
          <w:sz w:val="24"/>
          <w:szCs w:val="24"/>
        </w:rPr>
        <w:t>2.392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,00 kn, </w:t>
      </w:r>
      <w:r w:rsidRPr="0013267C">
        <w:rPr>
          <w:rFonts w:ascii="Times New Roman" w:hAnsi="Times New Roman" w:cs="Times New Roman"/>
          <w:sz w:val="24"/>
          <w:szCs w:val="24"/>
        </w:rPr>
        <w:t xml:space="preserve">a odnosi se na </w:t>
      </w:r>
      <w:r w:rsidR="00C9053C" w:rsidRPr="0013267C">
        <w:rPr>
          <w:rFonts w:ascii="Times New Roman" w:hAnsi="Times New Roman" w:cs="Times New Roman"/>
          <w:sz w:val="24"/>
          <w:szCs w:val="24"/>
        </w:rPr>
        <w:t>obveze</w:t>
      </w:r>
      <w:r w:rsidRPr="0013267C">
        <w:rPr>
          <w:rFonts w:ascii="Times New Roman" w:hAnsi="Times New Roman" w:cs="Times New Roman"/>
          <w:sz w:val="24"/>
          <w:szCs w:val="24"/>
        </w:rPr>
        <w:t xml:space="preserve"> koje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n</w:t>
      </w:r>
      <w:r w:rsidRPr="0013267C">
        <w:rPr>
          <w:rFonts w:ascii="Times New Roman" w:hAnsi="Times New Roman" w:cs="Times New Roman"/>
          <w:sz w:val="24"/>
          <w:szCs w:val="24"/>
        </w:rPr>
        <w:t>isu podmirene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jer </w:t>
      </w:r>
      <w:r w:rsidR="00B00FDB">
        <w:rPr>
          <w:rFonts w:ascii="Times New Roman" w:hAnsi="Times New Roman" w:cs="Times New Roman"/>
          <w:sz w:val="24"/>
          <w:szCs w:val="24"/>
        </w:rPr>
        <w:t>imaju dospijeće u siječnju 2022</w:t>
      </w:r>
      <w:r w:rsidRPr="0013267C">
        <w:rPr>
          <w:rFonts w:ascii="Times New Roman" w:hAnsi="Times New Roman" w:cs="Times New Roman"/>
          <w:sz w:val="24"/>
          <w:szCs w:val="24"/>
        </w:rPr>
        <w:t>. godine.</w:t>
      </w:r>
    </w:p>
    <w:p w:rsidR="00C9053C" w:rsidRPr="00C0027C" w:rsidRDefault="00C9053C" w:rsidP="00C905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053C" w:rsidRDefault="00800F4F" w:rsidP="00C9053C">
      <w:pPr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 xml:space="preserve">Datum: </w:t>
      </w:r>
      <w:r w:rsidR="001B339D">
        <w:rPr>
          <w:rFonts w:ascii="Times New Roman" w:hAnsi="Times New Roman" w:cs="Times New Roman"/>
          <w:sz w:val="24"/>
          <w:szCs w:val="24"/>
        </w:rPr>
        <w:t>31</w:t>
      </w:r>
      <w:r w:rsidR="00B00FDB">
        <w:rPr>
          <w:rFonts w:ascii="Times New Roman" w:hAnsi="Times New Roman" w:cs="Times New Roman"/>
          <w:sz w:val="24"/>
          <w:szCs w:val="24"/>
        </w:rPr>
        <w:t>.01.2022</w:t>
      </w:r>
      <w:r w:rsidR="00C9053C" w:rsidRPr="0013267C">
        <w:rPr>
          <w:rFonts w:ascii="Times New Roman" w:hAnsi="Times New Roman" w:cs="Times New Roman"/>
          <w:sz w:val="24"/>
          <w:szCs w:val="24"/>
        </w:rPr>
        <w:t>.</w:t>
      </w:r>
    </w:p>
    <w:p w:rsidR="00B00FDB" w:rsidRPr="0013267C" w:rsidRDefault="00B00FDB" w:rsidP="00C9053C">
      <w:pPr>
        <w:rPr>
          <w:rFonts w:ascii="Times New Roman" w:hAnsi="Times New Roman" w:cs="Times New Roman"/>
          <w:sz w:val="24"/>
          <w:szCs w:val="24"/>
        </w:rPr>
      </w:pPr>
    </w:p>
    <w:p w:rsidR="00B00FDB" w:rsidRDefault="00B00FDB" w:rsidP="00C9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Pr="00B0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67C">
        <w:rPr>
          <w:rFonts w:ascii="Times New Roman" w:hAnsi="Times New Roman" w:cs="Times New Roman"/>
          <w:sz w:val="24"/>
          <w:szCs w:val="24"/>
        </w:rPr>
        <w:t>Zakonski predstavnik</w:t>
      </w:r>
    </w:p>
    <w:p w:rsidR="00B00FDB" w:rsidRDefault="00B00FDB" w:rsidP="00C9053C">
      <w:pPr>
        <w:rPr>
          <w:rFonts w:ascii="Times New Roman" w:hAnsi="Times New Roman" w:cs="Times New Roman"/>
          <w:sz w:val="24"/>
          <w:szCs w:val="24"/>
        </w:rPr>
      </w:pPr>
    </w:p>
    <w:p w:rsidR="00B00FDB" w:rsidRPr="0013267C" w:rsidRDefault="00C9053C" w:rsidP="00B00FDB">
      <w:pPr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Iva Pereković</w:t>
      </w:r>
      <w:r w:rsidR="00B00FDB" w:rsidRPr="00B00FDB">
        <w:rPr>
          <w:rFonts w:ascii="Times New Roman" w:hAnsi="Times New Roman" w:cs="Times New Roman"/>
          <w:sz w:val="24"/>
          <w:szCs w:val="24"/>
        </w:rPr>
        <w:t xml:space="preserve"> </w:t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 w:rsidRPr="0013267C">
        <w:rPr>
          <w:rFonts w:ascii="Times New Roman" w:hAnsi="Times New Roman" w:cs="Times New Roman"/>
          <w:sz w:val="24"/>
          <w:szCs w:val="24"/>
        </w:rPr>
        <w:t>Marija Margušić- Novosel, prof.</w:t>
      </w:r>
    </w:p>
    <w:p w:rsidR="00C9053C" w:rsidRDefault="00C9053C" w:rsidP="00C9053C">
      <w:pPr>
        <w:rPr>
          <w:rFonts w:ascii="Times New Roman" w:hAnsi="Times New Roman" w:cs="Times New Roman"/>
          <w:sz w:val="24"/>
          <w:szCs w:val="24"/>
        </w:rPr>
      </w:pPr>
    </w:p>
    <w:p w:rsidR="002549C7" w:rsidRPr="0013267C" w:rsidRDefault="002549C7" w:rsidP="00C9053C">
      <w:pPr>
        <w:rPr>
          <w:rFonts w:ascii="Times New Roman" w:hAnsi="Times New Roman" w:cs="Times New Roman"/>
          <w:sz w:val="24"/>
          <w:szCs w:val="24"/>
        </w:rPr>
      </w:pPr>
    </w:p>
    <w:sectPr w:rsidR="002549C7" w:rsidRPr="0013267C" w:rsidSect="002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291"/>
    <w:multiLevelType w:val="hybridMultilevel"/>
    <w:tmpl w:val="E64819F0"/>
    <w:lvl w:ilvl="0" w:tplc="041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AF63C5B"/>
    <w:multiLevelType w:val="hybridMultilevel"/>
    <w:tmpl w:val="79226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33F8"/>
    <w:multiLevelType w:val="hybridMultilevel"/>
    <w:tmpl w:val="BF244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02D4"/>
    <w:multiLevelType w:val="hybridMultilevel"/>
    <w:tmpl w:val="FF284AB2"/>
    <w:lvl w:ilvl="0" w:tplc="DF7A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B5D6B"/>
    <w:multiLevelType w:val="hybridMultilevel"/>
    <w:tmpl w:val="267CECFC"/>
    <w:lvl w:ilvl="0" w:tplc="259A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F4F"/>
    <w:rsid w:val="00053513"/>
    <w:rsid w:val="00056FA7"/>
    <w:rsid w:val="00057F22"/>
    <w:rsid w:val="000A3EC8"/>
    <w:rsid w:val="000A49FE"/>
    <w:rsid w:val="000F38F3"/>
    <w:rsid w:val="0013267C"/>
    <w:rsid w:val="001B339D"/>
    <w:rsid w:val="001E576E"/>
    <w:rsid w:val="002549C7"/>
    <w:rsid w:val="002566C3"/>
    <w:rsid w:val="002D77AD"/>
    <w:rsid w:val="00324826"/>
    <w:rsid w:val="0032525A"/>
    <w:rsid w:val="00333FF1"/>
    <w:rsid w:val="003536D1"/>
    <w:rsid w:val="003837BF"/>
    <w:rsid w:val="0049496A"/>
    <w:rsid w:val="004C0536"/>
    <w:rsid w:val="00576582"/>
    <w:rsid w:val="00590F91"/>
    <w:rsid w:val="006476B1"/>
    <w:rsid w:val="0071660E"/>
    <w:rsid w:val="00770191"/>
    <w:rsid w:val="00782AFB"/>
    <w:rsid w:val="00800F4F"/>
    <w:rsid w:val="008E7509"/>
    <w:rsid w:val="00912237"/>
    <w:rsid w:val="00996813"/>
    <w:rsid w:val="00997EB6"/>
    <w:rsid w:val="00B00FDB"/>
    <w:rsid w:val="00BB7E9F"/>
    <w:rsid w:val="00C0027C"/>
    <w:rsid w:val="00C25D68"/>
    <w:rsid w:val="00C7085F"/>
    <w:rsid w:val="00C9053C"/>
    <w:rsid w:val="00CA50B9"/>
    <w:rsid w:val="00D96554"/>
    <w:rsid w:val="00DE71C7"/>
    <w:rsid w:val="00F47334"/>
    <w:rsid w:val="00F521FE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97DC0-9C09-4F5A-930A-338B4C2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Glina</dc:creator>
  <cp:lastModifiedBy>Martina</cp:lastModifiedBy>
  <cp:revision>2</cp:revision>
  <dcterms:created xsi:type="dcterms:W3CDTF">2022-02-07T12:04:00Z</dcterms:created>
  <dcterms:modified xsi:type="dcterms:W3CDTF">2022-02-07T12:04:00Z</dcterms:modified>
</cp:coreProperties>
</file>